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F345E1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345E1" w:rsidRPr="00F345E1">
        <w:rPr>
          <w:sz w:val="28"/>
          <w:szCs w:val="28"/>
        </w:rPr>
        <w:t xml:space="preserve">предоставлении в собственность Иванову Сергею Игоревичу земельного участка с кадастровым номером: 47:07:1044001:85407,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F345E1" w:rsidRPr="00F345E1">
        <w:rPr>
          <w:sz w:val="28"/>
          <w:szCs w:val="28"/>
        </w:rPr>
        <w:t>Заневское</w:t>
      </w:r>
      <w:proofErr w:type="spellEnd"/>
      <w:r w:rsidR="00F345E1" w:rsidRPr="00F345E1">
        <w:rPr>
          <w:sz w:val="28"/>
          <w:szCs w:val="28"/>
        </w:rPr>
        <w:t xml:space="preserve"> городское поселение, город </w:t>
      </w:r>
      <w:proofErr w:type="spellStart"/>
      <w:r w:rsidR="00F345E1" w:rsidRPr="00F345E1">
        <w:rPr>
          <w:sz w:val="28"/>
          <w:szCs w:val="28"/>
        </w:rPr>
        <w:t>Кудрово</w:t>
      </w:r>
      <w:proofErr w:type="spellEnd"/>
      <w:r w:rsidR="00F345E1" w:rsidRPr="00F345E1">
        <w:rPr>
          <w:sz w:val="28"/>
          <w:szCs w:val="28"/>
        </w:rPr>
        <w:t>, ПО-11, ряд 1, гараж 62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 xml:space="preserve">с Федеральным законом от 20.03.2025 № 33-ФЗ </w:t>
            </w:r>
            <w:bookmarkStart w:id="0" w:name="_GoBack"/>
            <w:bookmarkEnd w:id="0"/>
            <w:r w:rsidR="00F345E1" w:rsidRPr="00F345E1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580D" w:rsidRDefault="003F580D" w:rsidP="003E7623">
      <w:r>
        <w:separator/>
      </w:r>
    </w:p>
  </w:endnote>
  <w:endnote w:type="continuationSeparator" w:id="0">
    <w:p w:rsidR="003F580D" w:rsidRDefault="003F580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580D" w:rsidRDefault="003F580D" w:rsidP="003E7623">
      <w:r>
        <w:separator/>
      </w:r>
    </w:p>
  </w:footnote>
  <w:footnote w:type="continuationSeparator" w:id="0">
    <w:p w:rsidR="003F580D" w:rsidRDefault="003F580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580D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F8F48-9C29-4C98-8251-913AAA2B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2026-08-04T06:56:00Z</dcterms:created>
  <dcterms:modified xsi:type="dcterms:W3CDTF">2026-08-04T06:56:00Z</dcterms:modified>
</cp:coreProperties>
</file>